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zh-CN"/>
        </w:rPr>
        <w:id w:val="1089893130"/>
        <w:docPartObj>
          <w:docPartGallery w:val="Table of Contents"/>
          <w:docPartUnique/>
        </w:docPartObj>
      </w:sdtPr>
      <w:sdtEndPr>
        <w:rPr>
          <w:rFonts w:asciiTheme="minorHAnsi" w:eastAsia="宋体" w:hAnsiTheme="minorHAnsi" w:cstheme="minorBidi"/>
          <w:b/>
          <w:bCs/>
          <w:color w:val="auto"/>
          <w:kern w:val="2"/>
          <w:sz w:val="24"/>
          <w:szCs w:val="22"/>
        </w:rPr>
      </w:sdtEndPr>
      <w:sdtContent>
        <w:p w:rsidR="003125A5" w:rsidRDefault="003125A5" w:rsidP="003125A5">
          <w:pPr>
            <w:pStyle w:val="TOC"/>
            <w:jc w:val="center"/>
          </w:pPr>
          <w:r>
            <w:rPr>
              <w:lang w:val="zh-CN"/>
            </w:rPr>
            <w:t>目录</w:t>
          </w:r>
        </w:p>
        <w:p w:rsidR="003125A5" w:rsidRDefault="003125A5">
          <w:pPr>
            <w:pStyle w:val="21"/>
            <w:tabs>
              <w:tab w:val="left" w:pos="1470"/>
              <w:tab w:val="right" w:leader="dot" w:pos="8296"/>
            </w:tabs>
            <w:ind w:left="480"/>
            <w:rPr>
              <w:rFonts w:eastAsiaTheme="minorEastAsia"/>
              <w:noProof/>
              <w:sz w:val="21"/>
            </w:rPr>
          </w:pPr>
          <w:r>
            <w:fldChar w:fldCharType="begin"/>
          </w:r>
          <w:r>
            <w:instrText xml:space="preserve"> TOC \o "1-3" \h \z \u </w:instrText>
          </w:r>
          <w:r>
            <w:fldChar w:fldCharType="separate"/>
          </w:r>
          <w:hyperlink w:anchor="_Toc454618016" w:history="1">
            <w:r w:rsidRPr="00234CA8">
              <w:rPr>
                <w:rStyle w:val="a8"/>
                <w:noProof/>
              </w:rPr>
              <w:t>第一章</w:t>
            </w:r>
            <w:r>
              <w:rPr>
                <w:rFonts w:eastAsiaTheme="minorEastAsia"/>
                <w:noProof/>
                <w:sz w:val="21"/>
              </w:rPr>
              <w:tab/>
            </w:r>
            <w:r w:rsidRPr="00234CA8">
              <w:rPr>
                <w:rStyle w:val="a8"/>
                <w:noProof/>
              </w:rPr>
              <w:t>关于小象电动</w:t>
            </w:r>
            <w:r>
              <w:rPr>
                <w:noProof/>
                <w:webHidden/>
              </w:rPr>
              <w:tab/>
            </w:r>
            <w:r>
              <w:rPr>
                <w:noProof/>
                <w:webHidden/>
              </w:rPr>
              <w:fldChar w:fldCharType="begin"/>
            </w:r>
            <w:r>
              <w:rPr>
                <w:noProof/>
                <w:webHidden/>
              </w:rPr>
              <w:instrText xml:space="preserve"> PAGEREF _Toc454618016 \h </w:instrText>
            </w:r>
            <w:r>
              <w:rPr>
                <w:noProof/>
                <w:webHidden/>
              </w:rPr>
            </w:r>
            <w:r>
              <w:rPr>
                <w:noProof/>
                <w:webHidden/>
              </w:rPr>
              <w:fldChar w:fldCharType="separate"/>
            </w:r>
            <w:r>
              <w:rPr>
                <w:noProof/>
                <w:webHidden/>
              </w:rPr>
              <w:t>2</w:t>
            </w:r>
            <w:r>
              <w:rPr>
                <w:noProof/>
                <w:webHidden/>
              </w:rPr>
              <w:fldChar w:fldCharType="end"/>
            </w:r>
          </w:hyperlink>
        </w:p>
        <w:p w:rsidR="003125A5" w:rsidRDefault="003125A5">
          <w:pPr>
            <w:pStyle w:val="21"/>
            <w:tabs>
              <w:tab w:val="left" w:pos="1470"/>
              <w:tab w:val="right" w:leader="dot" w:pos="8296"/>
            </w:tabs>
            <w:ind w:left="480"/>
            <w:rPr>
              <w:rFonts w:eastAsiaTheme="minorEastAsia"/>
              <w:noProof/>
              <w:sz w:val="21"/>
            </w:rPr>
          </w:pPr>
          <w:hyperlink w:anchor="_Toc454618017" w:history="1">
            <w:r w:rsidRPr="00234CA8">
              <w:rPr>
                <w:rStyle w:val="a8"/>
                <w:noProof/>
              </w:rPr>
              <w:t>第二章</w:t>
            </w:r>
            <w:r>
              <w:rPr>
                <w:rFonts w:eastAsiaTheme="minorEastAsia"/>
                <w:noProof/>
                <w:sz w:val="21"/>
              </w:rPr>
              <w:tab/>
            </w:r>
            <w:r w:rsidRPr="00234CA8">
              <w:rPr>
                <w:rStyle w:val="a8"/>
                <w:noProof/>
              </w:rPr>
              <w:t>小象电动</w:t>
            </w:r>
            <w:r w:rsidRPr="00234CA8">
              <w:rPr>
                <w:rStyle w:val="a8"/>
                <w:noProof/>
              </w:rPr>
              <w:t>APP</w:t>
            </w:r>
            <w:r w:rsidRPr="00234CA8">
              <w:rPr>
                <w:rStyle w:val="a8"/>
                <w:noProof/>
              </w:rPr>
              <w:t>的使用</w:t>
            </w:r>
            <w:r>
              <w:rPr>
                <w:noProof/>
                <w:webHidden/>
              </w:rPr>
              <w:tab/>
            </w:r>
            <w:r>
              <w:rPr>
                <w:noProof/>
                <w:webHidden/>
              </w:rPr>
              <w:fldChar w:fldCharType="begin"/>
            </w:r>
            <w:r>
              <w:rPr>
                <w:noProof/>
                <w:webHidden/>
              </w:rPr>
              <w:instrText xml:space="preserve"> PAGEREF _Toc454618017 \h </w:instrText>
            </w:r>
            <w:r>
              <w:rPr>
                <w:noProof/>
                <w:webHidden/>
              </w:rPr>
            </w:r>
            <w:r>
              <w:rPr>
                <w:noProof/>
                <w:webHidden/>
              </w:rPr>
              <w:fldChar w:fldCharType="separate"/>
            </w:r>
            <w:r>
              <w:rPr>
                <w:noProof/>
                <w:webHidden/>
              </w:rPr>
              <w:t>3</w:t>
            </w:r>
            <w:r>
              <w:rPr>
                <w:noProof/>
                <w:webHidden/>
              </w:rPr>
              <w:fldChar w:fldCharType="end"/>
            </w:r>
          </w:hyperlink>
        </w:p>
        <w:p w:rsidR="003125A5" w:rsidRDefault="003125A5">
          <w:pPr>
            <w:pStyle w:val="31"/>
            <w:tabs>
              <w:tab w:val="right" w:leader="dot" w:pos="8296"/>
            </w:tabs>
            <w:ind w:left="960"/>
            <w:rPr>
              <w:rFonts w:eastAsiaTheme="minorEastAsia"/>
              <w:noProof/>
              <w:sz w:val="21"/>
            </w:rPr>
          </w:pPr>
          <w:hyperlink w:anchor="_Toc454618018" w:history="1">
            <w:r w:rsidRPr="00234CA8">
              <w:rPr>
                <w:rStyle w:val="a8"/>
                <w:noProof/>
              </w:rPr>
              <w:t>2.1 APP</w:t>
            </w:r>
            <w:r w:rsidRPr="00234CA8">
              <w:rPr>
                <w:rStyle w:val="a8"/>
                <w:noProof/>
              </w:rPr>
              <w:t>运行环境</w:t>
            </w:r>
            <w:r>
              <w:rPr>
                <w:noProof/>
                <w:webHidden/>
              </w:rPr>
              <w:tab/>
            </w:r>
            <w:r>
              <w:rPr>
                <w:noProof/>
                <w:webHidden/>
              </w:rPr>
              <w:fldChar w:fldCharType="begin"/>
            </w:r>
            <w:r>
              <w:rPr>
                <w:noProof/>
                <w:webHidden/>
              </w:rPr>
              <w:instrText xml:space="preserve"> PAGEREF _Toc454618018 \h </w:instrText>
            </w:r>
            <w:r>
              <w:rPr>
                <w:noProof/>
                <w:webHidden/>
              </w:rPr>
            </w:r>
            <w:r>
              <w:rPr>
                <w:noProof/>
                <w:webHidden/>
              </w:rPr>
              <w:fldChar w:fldCharType="separate"/>
            </w:r>
            <w:r>
              <w:rPr>
                <w:noProof/>
                <w:webHidden/>
              </w:rPr>
              <w:t>3</w:t>
            </w:r>
            <w:r>
              <w:rPr>
                <w:noProof/>
                <w:webHidden/>
              </w:rPr>
              <w:fldChar w:fldCharType="end"/>
            </w:r>
          </w:hyperlink>
        </w:p>
        <w:p w:rsidR="003125A5" w:rsidRDefault="003125A5">
          <w:pPr>
            <w:pStyle w:val="31"/>
            <w:tabs>
              <w:tab w:val="right" w:leader="dot" w:pos="8296"/>
            </w:tabs>
            <w:ind w:left="960"/>
            <w:rPr>
              <w:rFonts w:eastAsiaTheme="minorEastAsia"/>
              <w:noProof/>
              <w:sz w:val="21"/>
            </w:rPr>
          </w:pPr>
          <w:hyperlink w:anchor="_Toc454618019" w:history="1">
            <w:r w:rsidRPr="00234CA8">
              <w:rPr>
                <w:rStyle w:val="a8"/>
                <w:noProof/>
              </w:rPr>
              <w:t xml:space="preserve">2.2 </w:t>
            </w:r>
            <w:r w:rsidRPr="00234CA8">
              <w:rPr>
                <w:rStyle w:val="a8"/>
                <w:noProof/>
              </w:rPr>
              <w:t>蓝牙连接</w:t>
            </w:r>
            <w:r>
              <w:rPr>
                <w:noProof/>
                <w:webHidden/>
              </w:rPr>
              <w:tab/>
            </w:r>
            <w:r>
              <w:rPr>
                <w:noProof/>
                <w:webHidden/>
              </w:rPr>
              <w:fldChar w:fldCharType="begin"/>
            </w:r>
            <w:r>
              <w:rPr>
                <w:noProof/>
                <w:webHidden/>
              </w:rPr>
              <w:instrText xml:space="preserve"> PAGEREF _Toc454618019 \h </w:instrText>
            </w:r>
            <w:r>
              <w:rPr>
                <w:noProof/>
                <w:webHidden/>
              </w:rPr>
            </w:r>
            <w:r>
              <w:rPr>
                <w:noProof/>
                <w:webHidden/>
              </w:rPr>
              <w:fldChar w:fldCharType="separate"/>
            </w:r>
            <w:r>
              <w:rPr>
                <w:noProof/>
                <w:webHidden/>
              </w:rPr>
              <w:t>3</w:t>
            </w:r>
            <w:r>
              <w:rPr>
                <w:noProof/>
                <w:webHidden/>
              </w:rPr>
              <w:fldChar w:fldCharType="end"/>
            </w:r>
          </w:hyperlink>
        </w:p>
        <w:p w:rsidR="003125A5" w:rsidRDefault="003125A5">
          <w:pPr>
            <w:pStyle w:val="31"/>
            <w:tabs>
              <w:tab w:val="right" w:leader="dot" w:pos="8296"/>
            </w:tabs>
            <w:ind w:left="960"/>
            <w:rPr>
              <w:rFonts w:eastAsiaTheme="minorEastAsia"/>
              <w:noProof/>
              <w:sz w:val="21"/>
            </w:rPr>
          </w:pPr>
          <w:hyperlink w:anchor="_Toc454618020" w:history="1">
            <w:r w:rsidRPr="00234CA8">
              <w:rPr>
                <w:rStyle w:val="a8"/>
                <w:noProof/>
              </w:rPr>
              <w:t xml:space="preserve">2.3 </w:t>
            </w:r>
            <w:r w:rsidRPr="00234CA8">
              <w:rPr>
                <w:rStyle w:val="a8"/>
                <w:noProof/>
              </w:rPr>
              <w:t>电池使用状态仪板表</w:t>
            </w:r>
            <w:r>
              <w:rPr>
                <w:noProof/>
                <w:webHidden/>
              </w:rPr>
              <w:tab/>
            </w:r>
            <w:r>
              <w:rPr>
                <w:noProof/>
                <w:webHidden/>
              </w:rPr>
              <w:fldChar w:fldCharType="begin"/>
            </w:r>
            <w:r>
              <w:rPr>
                <w:noProof/>
                <w:webHidden/>
              </w:rPr>
              <w:instrText xml:space="preserve"> PAGEREF _Toc454618020 \h </w:instrText>
            </w:r>
            <w:r>
              <w:rPr>
                <w:noProof/>
                <w:webHidden/>
              </w:rPr>
            </w:r>
            <w:r>
              <w:rPr>
                <w:noProof/>
                <w:webHidden/>
              </w:rPr>
              <w:fldChar w:fldCharType="separate"/>
            </w:r>
            <w:r>
              <w:rPr>
                <w:noProof/>
                <w:webHidden/>
              </w:rPr>
              <w:t>4</w:t>
            </w:r>
            <w:r>
              <w:rPr>
                <w:noProof/>
                <w:webHidden/>
              </w:rPr>
              <w:fldChar w:fldCharType="end"/>
            </w:r>
          </w:hyperlink>
        </w:p>
        <w:p w:rsidR="003125A5" w:rsidRDefault="003125A5">
          <w:pPr>
            <w:pStyle w:val="31"/>
            <w:tabs>
              <w:tab w:val="right" w:leader="dot" w:pos="8296"/>
            </w:tabs>
            <w:ind w:left="960"/>
            <w:rPr>
              <w:rFonts w:eastAsiaTheme="minorEastAsia"/>
              <w:noProof/>
              <w:sz w:val="21"/>
            </w:rPr>
          </w:pPr>
          <w:hyperlink w:anchor="_Toc454618021" w:history="1">
            <w:r w:rsidRPr="00234CA8">
              <w:rPr>
                <w:rStyle w:val="a8"/>
                <w:noProof/>
              </w:rPr>
              <w:t xml:space="preserve">2.4 </w:t>
            </w:r>
            <w:r w:rsidRPr="00234CA8">
              <w:rPr>
                <w:rStyle w:val="a8"/>
                <w:noProof/>
              </w:rPr>
              <w:t>电池基本信息读取</w:t>
            </w:r>
            <w:r>
              <w:rPr>
                <w:noProof/>
                <w:webHidden/>
              </w:rPr>
              <w:tab/>
            </w:r>
            <w:r>
              <w:rPr>
                <w:noProof/>
                <w:webHidden/>
              </w:rPr>
              <w:fldChar w:fldCharType="begin"/>
            </w:r>
            <w:r>
              <w:rPr>
                <w:noProof/>
                <w:webHidden/>
              </w:rPr>
              <w:instrText xml:space="preserve"> PAGEREF _Toc454618021 \h </w:instrText>
            </w:r>
            <w:r>
              <w:rPr>
                <w:noProof/>
                <w:webHidden/>
              </w:rPr>
            </w:r>
            <w:r>
              <w:rPr>
                <w:noProof/>
                <w:webHidden/>
              </w:rPr>
              <w:fldChar w:fldCharType="separate"/>
            </w:r>
            <w:r>
              <w:rPr>
                <w:noProof/>
                <w:webHidden/>
              </w:rPr>
              <w:t>5</w:t>
            </w:r>
            <w:r>
              <w:rPr>
                <w:noProof/>
                <w:webHidden/>
              </w:rPr>
              <w:fldChar w:fldCharType="end"/>
            </w:r>
          </w:hyperlink>
        </w:p>
        <w:p w:rsidR="003125A5" w:rsidRDefault="003125A5">
          <w:pPr>
            <w:pStyle w:val="31"/>
            <w:tabs>
              <w:tab w:val="right" w:leader="dot" w:pos="8296"/>
            </w:tabs>
            <w:ind w:left="960"/>
            <w:rPr>
              <w:rFonts w:eastAsiaTheme="minorEastAsia"/>
              <w:noProof/>
              <w:sz w:val="21"/>
            </w:rPr>
          </w:pPr>
          <w:hyperlink w:anchor="_Toc454618022" w:history="1">
            <w:r w:rsidRPr="00234CA8">
              <w:rPr>
                <w:rStyle w:val="a8"/>
                <w:noProof/>
              </w:rPr>
              <w:t xml:space="preserve">2.5 </w:t>
            </w:r>
            <w:r w:rsidRPr="00234CA8">
              <w:rPr>
                <w:rStyle w:val="a8"/>
                <w:noProof/>
              </w:rPr>
              <w:t>电芯电压显示</w:t>
            </w:r>
            <w:r>
              <w:rPr>
                <w:noProof/>
                <w:webHidden/>
              </w:rPr>
              <w:tab/>
            </w:r>
            <w:r>
              <w:rPr>
                <w:noProof/>
                <w:webHidden/>
              </w:rPr>
              <w:fldChar w:fldCharType="begin"/>
            </w:r>
            <w:r>
              <w:rPr>
                <w:noProof/>
                <w:webHidden/>
              </w:rPr>
              <w:instrText xml:space="preserve"> PAGEREF _Toc454618022 \h </w:instrText>
            </w:r>
            <w:r>
              <w:rPr>
                <w:noProof/>
                <w:webHidden/>
              </w:rPr>
            </w:r>
            <w:r>
              <w:rPr>
                <w:noProof/>
                <w:webHidden/>
              </w:rPr>
              <w:fldChar w:fldCharType="separate"/>
            </w:r>
            <w:r>
              <w:rPr>
                <w:noProof/>
                <w:webHidden/>
              </w:rPr>
              <w:t>7</w:t>
            </w:r>
            <w:r>
              <w:rPr>
                <w:noProof/>
                <w:webHidden/>
              </w:rPr>
              <w:fldChar w:fldCharType="end"/>
            </w:r>
          </w:hyperlink>
        </w:p>
        <w:p w:rsidR="003125A5" w:rsidRDefault="003125A5">
          <w:pPr>
            <w:pStyle w:val="31"/>
            <w:tabs>
              <w:tab w:val="right" w:leader="dot" w:pos="8296"/>
            </w:tabs>
            <w:ind w:left="960"/>
            <w:rPr>
              <w:rFonts w:eastAsiaTheme="minorEastAsia"/>
              <w:noProof/>
              <w:sz w:val="21"/>
            </w:rPr>
          </w:pPr>
          <w:hyperlink w:anchor="_Toc454618023" w:history="1">
            <w:r w:rsidRPr="00234CA8">
              <w:rPr>
                <w:rStyle w:val="a8"/>
                <w:noProof/>
              </w:rPr>
              <w:t xml:space="preserve">2.6 </w:t>
            </w:r>
            <w:r w:rsidRPr="00234CA8">
              <w:rPr>
                <w:rStyle w:val="a8"/>
                <w:noProof/>
              </w:rPr>
              <w:t>电池组保护信息</w:t>
            </w:r>
            <w:r>
              <w:rPr>
                <w:noProof/>
                <w:webHidden/>
              </w:rPr>
              <w:tab/>
            </w:r>
            <w:r>
              <w:rPr>
                <w:noProof/>
                <w:webHidden/>
              </w:rPr>
              <w:fldChar w:fldCharType="begin"/>
            </w:r>
            <w:r>
              <w:rPr>
                <w:noProof/>
                <w:webHidden/>
              </w:rPr>
              <w:instrText xml:space="preserve"> PAGEREF _Toc454618023 \h </w:instrText>
            </w:r>
            <w:r>
              <w:rPr>
                <w:noProof/>
                <w:webHidden/>
              </w:rPr>
            </w:r>
            <w:r>
              <w:rPr>
                <w:noProof/>
                <w:webHidden/>
              </w:rPr>
              <w:fldChar w:fldCharType="separate"/>
            </w:r>
            <w:r>
              <w:rPr>
                <w:noProof/>
                <w:webHidden/>
              </w:rPr>
              <w:t>8</w:t>
            </w:r>
            <w:r>
              <w:rPr>
                <w:noProof/>
                <w:webHidden/>
              </w:rPr>
              <w:fldChar w:fldCharType="end"/>
            </w:r>
          </w:hyperlink>
        </w:p>
        <w:p w:rsidR="003125A5" w:rsidRDefault="003125A5">
          <w:pPr>
            <w:pStyle w:val="31"/>
            <w:tabs>
              <w:tab w:val="right" w:leader="dot" w:pos="8296"/>
            </w:tabs>
            <w:ind w:left="960"/>
            <w:rPr>
              <w:rFonts w:eastAsiaTheme="minorEastAsia"/>
              <w:noProof/>
              <w:sz w:val="21"/>
            </w:rPr>
          </w:pPr>
          <w:hyperlink w:anchor="_Toc454618024" w:history="1">
            <w:r w:rsidRPr="00234CA8">
              <w:rPr>
                <w:rStyle w:val="a8"/>
                <w:noProof/>
              </w:rPr>
              <w:t xml:space="preserve">2.7 </w:t>
            </w:r>
            <w:r w:rsidRPr="00234CA8">
              <w:rPr>
                <w:rStyle w:val="a8"/>
                <w:noProof/>
              </w:rPr>
              <w:t>锂电池保护参数显示</w:t>
            </w:r>
            <w:r>
              <w:rPr>
                <w:noProof/>
                <w:webHidden/>
              </w:rPr>
              <w:tab/>
            </w:r>
            <w:r>
              <w:rPr>
                <w:noProof/>
                <w:webHidden/>
              </w:rPr>
              <w:fldChar w:fldCharType="begin"/>
            </w:r>
            <w:r>
              <w:rPr>
                <w:noProof/>
                <w:webHidden/>
              </w:rPr>
              <w:instrText xml:space="preserve"> PAGEREF _Toc454618024 \h </w:instrText>
            </w:r>
            <w:r>
              <w:rPr>
                <w:noProof/>
                <w:webHidden/>
              </w:rPr>
            </w:r>
            <w:r>
              <w:rPr>
                <w:noProof/>
                <w:webHidden/>
              </w:rPr>
              <w:fldChar w:fldCharType="separate"/>
            </w:r>
            <w:r>
              <w:rPr>
                <w:noProof/>
                <w:webHidden/>
              </w:rPr>
              <w:t>9</w:t>
            </w:r>
            <w:r>
              <w:rPr>
                <w:noProof/>
                <w:webHidden/>
              </w:rPr>
              <w:fldChar w:fldCharType="end"/>
            </w:r>
          </w:hyperlink>
        </w:p>
        <w:p w:rsidR="003125A5" w:rsidRDefault="003125A5">
          <w:pPr>
            <w:pStyle w:val="31"/>
            <w:tabs>
              <w:tab w:val="right" w:leader="dot" w:pos="8296"/>
            </w:tabs>
            <w:ind w:left="960"/>
            <w:rPr>
              <w:rFonts w:eastAsiaTheme="minorEastAsia"/>
              <w:noProof/>
              <w:sz w:val="21"/>
            </w:rPr>
          </w:pPr>
          <w:hyperlink w:anchor="_Toc454618025" w:history="1">
            <w:r w:rsidRPr="00234CA8">
              <w:rPr>
                <w:rStyle w:val="a8"/>
                <w:noProof/>
              </w:rPr>
              <w:t xml:space="preserve">2.8 </w:t>
            </w:r>
            <w:r w:rsidRPr="00234CA8">
              <w:rPr>
                <w:rStyle w:val="a8"/>
                <w:noProof/>
              </w:rPr>
              <w:t>锂电池保护参数设置</w:t>
            </w:r>
            <w:r>
              <w:rPr>
                <w:noProof/>
                <w:webHidden/>
              </w:rPr>
              <w:tab/>
            </w:r>
            <w:r>
              <w:rPr>
                <w:noProof/>
                <w:webHidden/>
              </w:rPr>
              <w:fldChar w:fldCharType="begin"/>
            </w:r>
            <w:r>
              <w:rPr>
                <w:noProof/>
                <w:webHidden/>
              </w:rPr>
              <w:instrText xml:space="preserve"> PAGEREF _Toc454618025 \h </w:instrText>
            </w:r>
            <w:r>
              <w:rPr>
                <w:noProof/>
                <w:webHidden/>
              </w:rPr>
            </w:r>
            <w:r>
              <w:rPr>
                <w:noProof/>
                <w:webHidden/>
              </w:rPr>
              <w:fldChar w:fldCharType="separate"/>
            </w:r>
            <w:r>
              <w:rPr>
                <w:noProof/>
                <w:webHidden/>
              </w:rPr>
              <w:t>10</w:t>
            </w:r>
            <w:r>
              <w:rPr>
                <w:noProof/>
                <w:webHidden/>
              </w:rPr>
              <w:fldChar w:fldCharType="end"/>
            </w:r>
          </w:hyperlink>
        </w:p>
        <w:p w:rsidR="003125A5" w:rsidRDefault="003125A5">
          <w:r>
            <w:rPr>
              <w:b/>
              <w:bCs/>
              <w:lang w:val="zh-CN"/>
            </w:rPr>
            <w:fldChar w:fldCharType="end"/>
          </w:r>
        </w:p>
      </w:sdtContent>
    </w:sdt>
    <w:p w:rsidR="007774A9" w:rsidRDefault="007774A9" w:rsidP="007308AF">
      <w:pPr>
        <w:rPr>
          <w:rFonts w:hint="eastAsia"/>
        </w:rPr>
      </w:pPr>
    </w:p>
    <w:p w:rsidR="007308AF" w:rsidRDefault="00DD2769" w:rsidP="00DD2769">
      <w:pPr>
        <w:widowControl/>
      </w:pPr>
      <w:r>
        <w:br w:type="page"/>
      </w:r>
    </w:p>
    <w:p w:rsidR="007308AF" w:rsidRDefault="007308AF" w:rsidP="007308AF">
      <w:pPr>
        <w:pStyle w:val="2"/>
        <w:numPr>
          <w:ilvl w:val="0"/>
          <w:numId w:val="1"/>
        </w:numPr>
      </w:pPr>
      <w:bookmarkStart w:id="0" w:name="_Toc454618016"/>
      <w:r>
        <w:rPr>
          <w:rFonts w:hint="eastAsia"/>
        </w:rPr>
        <w:lastRenderedPageBreak/>
        <w:t>关于小象电动</w:t>
      </w:r>
      <w:bookmarkEnd w:id="0"/>
    </w:p>
    <w:p w:rsidR="007308AF" w:rsidRDefault="007308AF" w:rsidP="007308AF">
      <w:pPr>
        <w:ind w:firstLineChars="236" w:firstLine="566"/>
      </w:pPr>
      <w:r>
        <w:rPr>
          <w:rFonts w:hint="eastAsia"/>
        </w:rPr>
        <w:t>小象电动</w:t>
      </w:r>
      <w:r>
        <w:rPr>
          <w:rFonts w:hint="eastAsia"/>
        </w:rPr>
        <w:t>APP</w:t>
      </w:r>
      <w:r>
        <w:rPr>
          <w:rFonts w:hint="eastAsia"/>
        </w:rPr>
        <w:t>是东莞市嘉佰达电子科技有限公司独立开发的一款专门为锂电池开发的</w:t>
      </w:r>
      <w:r>
        <w:rPr>
          <w:rFonts w:hint="eastAsia"/>
        </w:rPr>
        <w:t>APP</w:t>
      </w:r>
      <w:r>
        <w:rPr>
          <w:rFonts w:hint="eastAsia"/>
        </w:rPr>
        <w:t>，主要用来读取锂电池各串电池电压，充放电电流、保护状，以及锂电池保护板的参数设置功能，让用户能够清晰的了解锂电池的健状态，保障锂电池的使用安全。通过加入仪表板、</w:t>
      </w:r>
      <w:r>
        <w:rPr>
          <w:rFonts w:hint="eastAsia"/>
        </w:rPr>
        <w:t>GPS</w:t>
      </w:r>
      <w:r>
        <w:rPr>
          <w:rFonts w:hint="eastAsia"/>
        </w:rPr>
        <w:t>测试、电量显示等功能，让用户更好的了解行车状态。</w:t>
      </w:r>
      <w:r>
        <w:br w:type="page"/>
      </w:r>
    </w:p>
    <w:p w:rsidR="008D55B0" w:rsidRPr="007774A9" w:rsidRDefault="008D55B0" w:rsidP="00DD2769">
      <w:pPr>
        <w:widowControl/>
        <w:rPr>
          <w:rFonts w:hint="eastAsia"/>
        </w:rPr>
      </w:pPr>
    </w:p>
    <w:p w:rsidR="007774A9" w:rsidRDefault="007774A9" w:rsidP="008D55B0">
      <w:pPr>
        <w:pStyle w:val="2"/>
        <w:numPr>
          <w:ilvl w:val="0"/>
          <w:numId w:val="1"/>
        </w:numPr>
      </w:pPr>
      <w:bookmarkStart w:id="1" w:name="_Toc454618017"/>
      <w:r>
        <w:rPr>
          <w:rFonts w:hint="eastAsia"/>
        </w:rPr>
        <w:t>小象电动</w:t>
      </w:r>
      <w:r>
        <w:rPr>
          <w:rFonts w:hint="eastAsia"/>
        </w:rPr>
        <w:t>APP</w:t>
      </w:r>
      <w:r>
        <w:rPr>
          <w:rFonts w:hint="eastAsia"/>
        </w:rPr>
        <w:t>的使用</w:t>
      </w:r>
      <w:bookmarkEnd w:id="1"/>
    </w:p>
    <w:p w:rsidR="008D55B0" w:rsidRDefault="008D55B0" w:rsidP="00526894">
      <w:pPr>
        <w:pStyle w:val="3"/>
      </w:pPr>
      <w:bookmarkStart w:id="2" w:name="_Toc454618018"/>
      <w:r>
        <w:rPr>
          <w:rFonts w:hint="eastAsia"/>
        </w:rPr>
        <w:t>2.</w:t>
      </w:r>
      <w:r>
        <w:t xml:space="preserve">1 </w:t>
      </w:r>
      <w:r>
        <w:rPr>
          <w:rFonts w:hint="eastAsia"/>
        </w:rPr>
        <w:t>APP</w:t>
      </w:r>
      <w:r>
        <w:rPr>
          <w:rFonts w:hint="eastAsia"/>
        </w:rPr>
        <w:t>运行环境</w:t>
      </w:r>
      <w:bookmarkEnd w:id="2"/>
    </w:p>
    <w:p w:rsidR="00136118" w:rsidRDefault="008D55B0" w:rsidP="00A03ADE">
      <w:pPr>
        <w:pStyle w:val="a7"/>
        <w:ind w:left="567" w:firstLineChars="118" w:firstLine="283"/>
        <w:rPr>
          <w:rFonts w:hint="eastAsia"/>
        </w:rPr>
      </w:pPr>
      <w:r>
        <w:tab/>
      </w:r>
      <w:r>
        <w:rPr>
          <w:rFonts w:hint="eastAsia"/>
        </w:rPr>
        <w:t>小象电动</w:t>
      </w:r>
      <w:r>
        <w:rPr>
          <w:rFonts w:hint="eastAsia"/>
        </w:rPr>
        <w:t>APP</w:t>
      </w:r>
      <w:r>
        <w:rPr>
          <w:rFonts w:hint="eastAsia"/>
        </w:rPr>
        <w:t>可安装在安卓</w:t>
      </w:r>
      <w:r>
        <w:rPr>
          <w:rFonts w:hint="eastAsia"/>
        </w:rPr>
        <w:t>4.</w:t>
      </w:r>
      <w:r>
        <w:t>3</w:t>
      </w:r>
      <w:r>
        <w:rPr>
          <w:rFonts w:hint="eastAsia"/>
        </w:rPr>
        <w:t>版本以上，支持蓝牙</w:t>
      </w:r>
      <w:r>
        <w:rPr>
          <w:rFonts w:hint="eastAsia"/>
        </w:rPr>
        <w:t>4.</w:t>
      </w:r>
      <w:r>
        <w:t>0</w:t>
      </w:r>
      <w:r>
        <w:rPr>
          <w:rFonts w:hint="eastAsia"/>
        </w:rPr>
        <w:t>的设备上使用，并取得蓝牙及</w:t>
      </w:r>
      <w:r>
        <w:rPr>
          <w:rFonts w:hint="eastAsia"/>
        </w:rPr>
        <w:t>GPS</w:t>
      </w:r>
      <w:r>
        <w:rPr>
          <w:rFonts w:hint="eastAsia"/>
        </w:rPr>
        <w:t>使用权限后，方可运行。</w:t>
      </w:r>
    </w:p>
    <w:p w:rsidR="009A392B" w:rsidRDefault="009A392B" w:rsidP="00526894">
      <w:pPr>
        <w:pStyle w:val="3"/>
      </w:pPr>
      <w:bookmarkStart w:id="3" w:name="_Toc454618019"/>
      <w:r>
        <w:rPr>
          <w:rFonts w:hint="eastAsia"/>
        </w:rPr>
        <w:t>2.</w:t>
      </w:r>
      <w:r>
        <w:t xml:space="preserve">2 </w:t>
      </w:r>
      <w:r>
        <w:rPr>
          <w:rFonts w:hint="eastAsia"/>
        </w:rPr>
        <w:t>蓝牙连接</w:t>
      </w:r>
      <w:bookmarkEnd w:id="3"/>
    </w:p>
    <w:p w:rsidR="00405810" w:rsidRDefault="00405810" w:rsidP="00A03ADE">
      <w:pPr>
        <w:pStyle w:val="a7"/>
        <w:ind w:left="567" w:firstLineChars="177" w:firstLine="425"/>
        <w:rPr>
          <w:rFonts w:hint="eastAsia"/>
        </w:rPr>
      </w:pPr>
      <w:r>
        <w:tab/>
      </w:r>
      <w:r w:rsidR="00B454E4">
        <w:rPr>
          <w:rFonts w:hint="eastAsia"/>
        </w:rPr>
        <w:t>在连接界面，扫描</w:t>
      </w:r>
      <w:r w:rsidR="00ED33C3">
        <w:rPr>
          <w:rFonts w:hint="eastAsia"/>
        </w:rPr>
        <w:t>周边的蓝牙</w:t>
      </w:r>
      <w:r w:rsidR="00ED33C3">
        <w:rPr>
          <w:rFonts w:hint="eastAsia"/>
        </w:rPr>
        <w:t>4.</w:t>
      </w:r>
      <w:r w:rsidR="00ED33C3">
        <w:t>0</w:t>
      </w:r>
      <w:r w:rsidR="00ED33C3">
        <w:rPr>
          <w:rFonts w:hint="eastAsia"/>
        </w:rPr>
        <w:t>设备，点击连接设备，</w:t>
      </w:r>
      <w:r w:rsidR="00ED33C3">
        <w:rPr>
          <w:rFonts w:hint="eastAsia"/>
        </w:rPr>
        <w:t>APP</w:t>
      </w:r>
      <w:r w:rsidR="00ED33C3">
        <w:rPr>
          <w:rFonts w:hint="eastAsia"/>
        </w:rPr>
        <w:t>自动识识是否支持该设备，支持则进入仪板表</w:t>
      </w:r>
      <w:r w:rsidR="00F61BB0">
        <w:rPr>
          <w:rFonts w:hint="eastAsia"/>
        </w:rPr>
        <w:t>界面，不支持提示用户不支持该设备，并断开连接。</w:t>
      </w:r>
    </w:p>
    <w:p w:rsidR="009A392B" w:rsidRDefault="00057D4B" w:rsidP="00DD2769">
      <w:pPr>
        <w:pStyle w:val="a7"/>
        <w:ind w:left="840" w:firstLineChars="0" w:firstLine="0"/>
        <w:rPr>
          <w:rFonts w:hint="eastAsia"/>
        </w:rPr>
      </w:pPr>
      <w:r>
        <w:rPr>
          <w:noProof/>
        </w:rPr>
        <w:drawing>
          <wp:inline distT="0" distB="0" distL="0" distR="0" wp14:anchorId="6DABE422" wp14:editId="445008BE">
            <wp:extent cx="4481513" cy="401048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86968" cy="4015367"/>
                    </a:xfrm>
                    <a:prstGeom prst="rect">
                      <a:avLst/>
                    </a:prstGeom>
                  </pic:spPr>
                </pic:pic>
              </a:graphicData>
            </a:graphic>
          </wp:inline>
        </w:drawing>
      </w:r>
      <w:bookmarkStart w:id="4" w:name="_GoBack"/>
      <w:bookmarkEnd w:id="4"/>
    </w:p>
    <w:p w:rsidR="009A392B" w:rsidRDefault="009A392B" w:rsidP="00526894">
      <w:pPr>
        <w:pStyle w:val="3"/>
      </w:pPr>
      <w:bookmarkStart w:id="5" w:name="_Toc454618020"/>
      <w:r>
        <w:rPr>
          <w:rFonts w:hint="eastAsia"/>
        </w:rPr>
        <w:lastRenderedPageBreak/>
        <w:t>2.</w:t>
      </w:r>
      <w:r>
        <w:t xml:space="preserve">3 </w:t>
      </w:r>
      <w:r>
        <w:rPr>
          <w:rFonts w:hint="eastAsia"/>
        </w:rPr>
        <w:t>电池使用状态仪板</w:t>
      </w:r>
      <w:r w:rsidR="00ED33C3">
        <w:rPr>
          <w:rFonts w:hint="eastAsia"/>
        </w:rPr>
        <w:t>表</w:t>
      </w:r>
      <w:bookmarkEnd w:id="5"/>
    </w:p>
    <w:p w:rsidR="00BF264E" w:rsidRDefault="00BF264E" w:rsidP="006D778E">
      <w:pPr>
        <w:pStyle w:val="a7"/>
        <w:numPr>
          <w:ilvl w:val="0"/>
          <w:numId w:val="5"/>
        </w:numPr>
        <w:ind w:left="993" w:firstLineChars="0" w:hanging="422"/>
        <w:rPr>
          <w:rFonts w:hint="eastAsia"/>
        </w:rPr>
      </w:pPr>
      <w:r>
        <w:rPr>
          <w:rFonts w:hint="eastAsia"/>
        </w:rPr>
        <w:t>显示电池电量百分比，以让用户更好的掌握行车距离</w:t>
      </w:r>
    </w:p>
    <w:p w:rsidR="00F12B4E" w:rsidRDefault="00BF264E" w:rsidP="003D2DB5">
      <w:pPr>
        <w:pStyle w:val="a7"/>
        <w:numPr>
          <w:ilvl w:val="0"/>
          <w:numId w:val="5"/>
        </w:numPr>
        <w:ind w:left="993" w:firstLineChars="0" w:hanging="422"/>
      </w:pPr>
      <w:r>
        <w:rPr>
          <w:rFonts w:hint="eastAsia"/>
        </w:rPr>
        <w:t>通过</w:t>
      </w:r>
      <w:r>
        <w:rPr>
          <w:rFonts w:hint="eastAsia"/>
        </w:rPr>
        <w:t>GPS</w:t>
      </w:r>
      <w:r>
        <w:rPr>
          <w:rFonts w:hint="eastAsia"/>
        </w:rPr>
        <w:t>测速功能，计算出用户当前行车速度</w:t>
      </w:r>
    </w:p>
    <w:p w:rsidR="00BF264E" w:rsidRDefault="00BF264E" w:rsidP="003D2DB5">
      <w:pPr>
        <w:pStyle w:val="a7"/>
        <w:numPr>
          <w:ilvl w:val="0"/>
          <w:numId w:val="5"/>
        </w:numPr>
        <w:ind w:left="993" w:firstLineChars="0" w:hanging="422"/>
      </w:pPr>
      <w:r>
        <w:rPr>
          <w:rFonts w:hint="eastAsia"/>
        </w:rPr>
        <w:t>显示行车时的电流大小</w:t>
      </w:r>
    </w:p>
    <w:p w:rsidR="00BF264E" w:rsidRDefault="00BF264E" w:rsidP="006D778E">
      <w:pPr>
        <w:pStyle w:val="a7"/>
        <w:numPr>
          <w:ilvl w:val="0"/>
          <w:numId w:val="5"/>
        </w:numPr>
        <w:ind w:left="993" w:firstLineChars="0" w:hanging="422"/>
        <w:rPr>
          <w:rFonts w:hint="eastAsia"/>
        </w:rPr>
      </w:pPr>
      <w:r>
        <w:rPr>
          <w:rFonts w:hint="eastAsia"/>
        </w:rPr>
        <w:t>显示电池总电压</w:t>
      </w:r>
    </w:p>
    <w:p w:rsidR="006D778E" w:rsidRDefault="00BF264E" w:rsidP="006D778E">
      <w:pPr>
        <w:pStyle w:val="a7"/>
        <w:numPr>
          <w:ilvl w:val="0"/>
          <w:numId w:val="5"/>
        </w:numPr>
        <w:ind w:left="993" w:firstLineChars="0" w:hanging="422"/>
      </w:pPr>
      <w:r>
        <w:rPr>
          <w:rFonts w:hint="eastAsia"/>
        </w:rPr>
        <w:t>显示各串电池电压范围</w:t>
      </w:r>
    </w:p>
    <w:p w:rsidR="006D778E" w:rsidRDefault="006D778E" w:rsidP="006D778E">
      <w:pPr>
        <w:pStyle w:val="a7"/>
        <w:ind w:left="993" w:firstLineChars="0" w:firstLine="0"/>
        <w:rPr>
          <w:rFonts w:hint="eastAsia"/>
        </w:rPr>
      </w:pPr>
    </w:p>
    <w:p w:rsidR="009A392B" w:rsidRDefault="000C5FC1" w:rsidP="00DD2769">
      <w:pPr>
        <w:pStyle w:val="a7"/>
        <w:ind w:left="840" w:firstLineChars="0" w:firstLine="0"/>
        <w:rPr>
          <w:rFonts w:hint="eastAsia"/>
        </w:rPr>
      </w:pPr>
      <w:r>
        <w:tab/>
      </w:r>
      <w:r w:rsidR="00BF264E" w:rsidRPr="00BF264E">
        <w:rPr>
          <w:noProof/>
        </w:rPr>
        <w:drawing>
          <wp:inline distT="0" distB="0" distL="0" distR="0">
            <wp:extent cx="3505200" cy="6231468"/>
            <wp:effectExtent l="0" t="0" r="0" b="0"/>
            <wp:docPr id="2" name="图片 2" descr="C:\workstation\嘉佰达\智能板\app图\Screenshot_2016-06-25-08-5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kstation\嘉佰达\智能板\app图\Screenshot_2016-06-25-08-52-0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3786" cy="6264510"/>
                    </a:xfrm>
                    <a:prstGeom prst="rect">
                      <a:avLst/>
                    </a:prstGeom>
                    <a:noFill/>
                    <a:ln>
                      <a:noFill/>
                    </a:ln>
                  </pic:spPr>
                </pic:pic>
              </a:graphicData>
            </a:graphic>
          </wp:inline>
        </w:drawing>
      </w:r>
    </w:p>
    <w:p w:rsidR="009A392B" w:rsidRDefault="00C87DBF" w:rsidP="00526894">
      <w:pPr>
        <w:pStyle w:val="3"/>
      </w:pPr>
      <w:bookmarkStart w:id="6" w:name="_Toc454618021"/>
      <w:r>
        <w:lastRenderedPageBreak/>
        <w:t>2</w:t>
      </w:r>
      <w:r>
        <w:rPr>
          <w:rFonts w:hint="eastAsia"/>
        </w:rPr>
        <w:t>.</w:t>
      </w:r>
      <w:r>
        <w:t xml:space="preserve">4 </w:t>
      </w:r>
      <w:r>
        <w:rPr>
          <w:rFonts w:hint="eastAsia"/>
        </w:rPr>
        <w:t>电池基本信息</w:t>
      </w:r>
      <w:r w:rsidR="00B224EF">
        <w:rPr>
          <w:rFonts w:hint="eastAsia"/>
        </w:rPr>
        <w:t>读取</w:t>
      </w:r>
      <w:bookmarkEnd w:id="6"/>
    </w:p>
    <w:p w:rsidR="00E548AA" w:rsidRDefault="00E548AA" w:rsidP="00A03ADE">
      <w:pPr>
        <w:pStyle w:val="a7"/>
        <w:numPr>
          <w:ilvl w:val="0"/>
          <w:numId w:val="8"/>
        </w:numPr>
        <w:tabs>
          <w:tab w:val="left" w:pos="851"/>
        </w:tabs>
        <w:ind w:left="993" w:firstLineChars="0" w:hanging="426"/>
        <w:rPr>
          <w:rFonts w:hint="eastAsia"/>
        </w:rPr>
      </w:pPr>
      <w:r>
        <w:rPr>
          <w:rFonts w:hint="eastAsia"/>
        </w:rPr>
        <w:t>读取电池的基本信息，显示当前电池温度，及电池循环次数。</w:t>
      </w:r>
    </w:p>
    <w:p w:rsidR="005A038F" w:rsidRDefault="00E548AA" w:rsidP="00A03ADE">
      <w:pPr>
        <w:pStyle w:val="a7"/>
        <w:ind w:left="993" w:firstLineChars="0" w:firstLine="0"/>
      </w:pPr>
      <w:r w:rsidRPr="00E548AA">
        <w:rPr>
          <w:noProof/>
        </w:rPr>
        <w:drawing>
          <wp:inline distT="0" distB="0" distL="0" distR="0">
            <wp:extent cx="4100513" cy="7289800"/>
            <wp:effectExtent l="0" t="0" r="0" b="6350"/>
            <wp:docPr id="3" name="图片 3" descr="C:\workstation\嘉佰达\智能板\app图\Screenshot_2016-06-25-08-5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orkstation\嘉佰达\智能板\app图\Screenshot_2016-06-25-08-52-1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03934" cy="7295882"/>
                    </a:xfrm>
                    <a:prstGeom prst="rect">
                      <a:avLst/>
                    </a:prstGeom>
                    <a:noFill/>
                    <a:ln>
                      <a:noFill/>
                    </a:ln>
                  </pic:spPr>
                </pic:pic>
              </a:graphicData>
            </a:graphic>
          </wp:inline>
        </w:drawing>
      </w:r>
    </w:p>
    <w:p w:rsidR="004F65A9" w:rsidRDefault="004F65A9" w:rsidP="00C87DBF">
      <w:pPr>
        <w:rPr>
          <w:rFonts w:hint="eastAsia"/>
        </w:rPr>
      </w:pPr>
    </w:p>
    <w:p w:rsidR="00A03ADE" w:rsidRDefault="00A03ADE" w:rsidP="00C87DBF">
      <w:pPr>
        <w:rPr>
          <w:rFonts w:hint="eastAsia"/>
        </w:rPr>
      </w:pPr>
    </w:p>
    <w:p w:rsidR="001C5192" w:rsidRDefault="001C5192" w:rsidP="00A03ADE">
      <w:pPr>
        <w:pStyle w:val="a7"/>
        <w:numPr>
          <w:ilvl w:val="0"/>
          <w:numId w:val="8"/>
        </w:numPr>
        <w:ind w:left="567" w:firstLineChars="0" w:hanging="142"/>
        <w:rPr>
          <w:rFonts w:hint="eastAsia"/>
        </w:rPr>
      </w:pPr>
      <w:r>
        <w:rPr>
          <w:rFonts w:hint="eastAsia"/>
        </w:rPr>
        <w:t>读取电池保护信息，以让用户更清楚的了解当前断电原因，以便及时做成应对措</w:t>
      </w:r>
      <w:r w:rsidR="00424907">
        <w:rPr>
          <w:rFonts w:hint="eastAsia"/>
        </w:rPr>
        <w:t>施</w:t>
      </w:r>
    </w:p>
    <w:p w:rsidR="001C5192" w:rsidRDefault="004F65A9" w:rsidP="00A03ADE">
      <w:pPr>
        <w:ind w:leftChars="354" w:left="850" w:firstLine="1"/>
      </w:pPr>
      <w:r>
        <w:rPr>
          <w:noProof/>
        </w:rPr>
        <w:drawing>
          <wp:inline distT="0" distB="0" distL="0" distR="0">
            <wp:extent cx="4062413" cy="7222067"/>
            <wp:effectExtent l="0" t="0" r="0" b="0"/>
            <wp:docPr id="4" name="图片 4" descr="C:\Users\lghyes\AppData\Local\Microsoft\Windows\INetCache\Content.Word\Screenshot_2016-06-25-08-5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ghyes\AppData\Local\Microsoft\Windows\INetCache\Content.Word\Screenshot_2016-06-25-08-52-2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4947" cy="7226572"/>
                    </a:xfrm>
                    <a:prstGeom prst="rect">
                      <a:avLst/>
                    </a:prstGeom>
                    <a:noFill/>
                    <a:ln>
                      <a:noFill/>
                    </a:ln>
                  </pic:spPr>
                </pic:pic>
              </a:graphicData>
            </a:graphic>
          </wp:inline>
        </w:drawing>
      </w:r>
    </w:p>
    <w:p w:rsidR="00DA5290" w:rsidRDefault="00DA5290" w:rsidP="00526894">
      <w:pPr>
        <w:rPr>
          <w:rFonts w:hint="eastAsia"/>
        </w:rPr>
      </w:pPr>
    </w:p>
    <w:p w:rsidR="009A392B" w:rsidRDefault="009A392B" w:rsidP="00526894">
      <w:pPr>
        <w:pStyle w:val="3"/>
      </w:pPr>
      <w:bookmarkStart w:id="7" w:name="_Toc454618022"/>
      <w:r>
        <w:rPr>
          <w:rFonts w:hint="eastAsia"/>
        </w:rPr>
        <w:lastRenderedPageBreak/>
        <w:t>2.</w:t>
      </w:r>
      <w:r w:rsidR="00E025F9">
        <w:t>5</w:t>
      </w:r>
      <w:r>
        <w:t xml:space="preserve"> </w:t>
      </w:r>
      <w:r>
        <w:rPr>
          <w:rFonts w:hint="eastAsia"/>
        </w:rPr>
        <w:t>电芯电压显示</w:t>
      </w:r>
      <w:bookmarkEnd w:id="7"/>
    </w:p>
    <w:p w:rsidR="00DA5290" w:rsidRDefault="00DA5290" w:rsidP="00A03ADE">
      <w:pPr>
        <w:pStyle w:val="a7"/>
        <w:numPr>
          <w:ilvl w:val="0"/>
          <w:numId w:val="3"/>
        </w:numPr>
        <w:ind w:left="709" w:firstLineChars="0" w:hanging="283"/>
        <w:rPr>
          <w:rFonts w:hint="eastAsia"/>
        </w:rPr>
      </w:pPr>
      <w:r>
        <w:rPr>
          <w:rFonts w:hint="eastAsia"/>
        </w:rPr>
        <w:t>实时显示每一串电池的电压，让用户能够快速的掌握各串电池的状态</w:t>
      </w:r>
    </w:p>
    <w:p w:rsidR="00DA5290" w:rsidRDefault="00DA5290" w:rsidP="00A03ADE">
      <w:pPr>
        <w:pStyle w:val="a7"/>
        <w:numPr>
          <w:ilvl w:val="0"/>
          <w:numId w:val="3"/>
        </w:numPr>
        <w:ind w:left="851" w:firstLineChars="0" w:hanging="425"/>
      </w:pPr>
      <w:r>
        <w:rPr>
          <w:rFonts w:hint="eastAsia"/>
        </w:rPr>
        <w:t>显示均衡状态</w:t>
      </w:r>
    </w:p>
    <w:p w:rsidR="00A03ADE" w:rsidRPr="00DA5290" w:rsidRDefault="00A03ADE" w:rsidP="00A03ADE">
      <w:pPr>
        <w:pStyle w:val="a7"/>
        <w:ind w:left="851" w:firstLineChars="0" w:firstLine="0"/>
        <w:rPr>
          <w:rFonts w:hint="eastAsia"/>
        </w:rPr>
      </w:pPr>
    </w:p>
    <w:p w:rsidR="00DA5290" w:rsidRDefault="00DA5290" w:rsidP="008D55B0">
      <w:pPr>
        <w:pStyle w:val="a7"/>
        <w:ind w:left="840" w:firstLineChars="0" w:firstLine="0"/>
        <w:rPr>
          <w:rFonts w:hint="eastAsia"/>
        </w:rPr>
      </w:pPr>
      <w:r>
        <w:rPr>
          <w:noProof/>
        </w:rPr>
        <w:drawing>
          <wp:inline distT="0" distB="0" distL="0" distR="0">
            <wp:extent cx="3762375" cy="6688666"/>
            <wp:effectExtent l="0" t="0" r="0" b="0"/>
            <wp:docPr id="5" name="图片 5" descr="C:\Users\lghyes\AppData\Local\Microsoft\Windows\INetCache\Content.Word\Screenshot_2016-06-25-08-5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ghyes\AppData\Local\Microsoft\Windows\INetCache\Content.Word\Screenshot_2016-06-25-08-52-3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66181" cy="6695432"/>
                    </a:xfrm>
                    <a:prstGeom prst="rect">
                      <a:avLst/>
                    </a:prstGeom>
                    <a:noFill/>
                    <a:ln>
                      <a:noFill/>
                    </a:ln>
                  </pic:spPr>
                </pic:pic>
              </a:graphicData>
            </a:graphic>
          </wp:inline>
        </w:drawing>
      </w:r>
    </w:p>
    <w:p w:rsidR="00CF42AA" w:rsidRDefault="00CF42AA" w:rsidP="00526894">
      <w:pPr>
        <w:rPr>
          <w:rFonts w:hint="eastAsia"/>
        </w:rPr>
      </w:pPr>
    </w:p>
    <w:p w:rsidR="009A392B" w:rsidRDefault="009A392B" w:rsidP="00526894">
      <w:pPr>
        <w:pStyle w:val="3"/>
      </w:pPr>
      <w:bookmarkStart w:id="8" w:name="_Toc454618023"/>
      <w:r>
        <w:rPr>
          <w:rFonts w:hint="eastAsia"/>
        </w:rPr>
        <w:lastRenderedPageBreak/>
        <w:t>2.</w:t>
      </w:r>
      <w:r w:rsidR="00E025F9">
        <w:t>6</w:t>
      </w:r>
      <w:r>
        <w:t xml:space="preserve"> </w:t>
      </w:r>
      <w:r>
        <w:rPr>
          <w:rFonts w:hint="eastAsia"/>
        </w:rPr>
        <w:t>电池组保护信息</w:t>
      </w:r>
      <w:bookmarkEnd w:id="8"/>
    </w:p>
    <w:p w:rsidR="00051DF4" w:rsidRDefault="00051DF4" w:rsidP="00A03ADE">
      <w:pPr>
        <w:pStyle w:val="a7"/>
        <w:ind w:left="284" w:firstLineChars="0" w:firstLine="0"/>
      </w:pPr>
      <w:r>
        <w:rPr>
          <w:rFonts w:hint="eastAsia"/>
        </w:rPr>
        <w:tab/>
      </w:r>
      <w:r w:rsidR="00A03ADE">
        <w:t xml:space="preserve">  </w:t>
      </w:r>
      <w:r>
        <w:rPr>
          <w:rFonts w:hint="eastAsia"/>
        </w:rPr>
        <w:t>记录电池组的保护信息，以便维修人员</w:t>
      </w:r>
      <w:r w:rsidR="00266972">
        <w:rPr>
          <w:rFonts w:hint="eastAsia"/>
        </w:rPr>
        <w:t>更加快速的定位问题</w:t>
      </w:r>
    </w:p>
    <w:p w:rsidR="00A03ADE" w:rsidRPr="00A03ADE" w:rsidRDefault="00A03ADE" w:rsidP="00A03ADE">
      <w:pPr>
        <w:pStyle w:val="a7"/>
        <w:ind w:left="284" w:firstLineChars="0" w:firstLine="0"/>
        <w:rPr>
          <w:rFonts w:hint="eastAsia"/>
        </w:rPr>
      </w:pPr>
    </w:p>
    <w:p w:rsidR="00AF0B60" w:rsidRDefault="00051DF4" w:rsidP="00A03ADE">
      <w:pPr>
        <w:pStyle w:val="a7"/>
        <w:ind w:left="840" w:firstLineChars="0" w:firstLine="0"/>
        <w:rPr>
          <w:rFonts w:hint="eastAsia"/>
        </w:rPr>
      </w:pPr>
      <w:r>
        <w:rPr>
          <w:noProof/>
        </w:rPr>
        <w:drawing>
          <wp:inline distT="0" distB="0" distL="0" distR="0">
            <wp:extent cx="4095750" cy="7281333"/>
            <wp:effectExtent l="0" t="0" r="0" b="0"/>
            <wp:docPr id="6" name="图片 6" descr="C:\Users\lghyes\AppData\Local\Microsoft\Windows\INetCache\Content.Word\Screenshot_2016-06-25-08-5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ghyes\AppData\Local\Microsoft\Windows\INetCache\Content.Word\Screenshot_2016-06-25-08-52-4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6734" cy="7283083"/>
                    </a:xfrm>
                    <a:prstGeom prst="rect">
                      <a:avLst/>
                    </a:prstGeom>
                    <a:noFill/>
                    <a:ln>
                      <a:noFill/>
                    </a:ln>
                  </pic:spPr>
                </pic:pic>
              </a:graphicData>
            </a:graphic>
          </wp:inline>
        </w:drawing>
      </w:r>
    </w:p>
    <w:p w:rsidR="00306585" w:rsidRDefault="009A392B" w:rsidP="00526894">
      <w:pPr>
        <w:pStyle w:val="3"/>
        <w:rPr>
          <w:rFonts w:hint="eastAsia"/>
        </w:rPr>
      </w:pPr>
      <w:bookmarkStart w:id="9" w:name="_Toc454618024"/>
      <w:r>
        <w:rPr>
          <w:rFonts w:hint="eastAsia"/>
        </w:rPr>
        <w:lastRenderedPageBreak/>
        <w:t>2.</w:t>
      </w:r>
      <w:r w:rsidR="00E025F9">
        <w:t>7</w:t>
      </w:r>
      <w:r>
        <w:t xml:space="preserve"> </w:t>
      </w:r>
      <w:r>
        <w:rPr>
          <w:rFonts w:hint="eastAsia"/>
        </w:rPr>
        <w:t>锂电池保护参数显示</w:t>
      </w:r>
      <w:bookmarkEnd w:id="9"/>
    </w:p>
    <w:p w:rsidR="00306585" w:rsidRDefault="00A03ADE" w:rsidP="00A03ADE">
      <w:pPr>
        <w:ind w:firstLine="420"/>
        <w:rPr>
          <w:rFonts w:hint="eastAsia"/>
        </w:rPr>
      </w:pPr>
      <w:r>
        <w:t>1</w:t>
      </w:r>
      <w:r>
        <w:rPr>
          <w:rFonts w:hint="eastAsia"/>
        </w:rPr>
        <w:t>、</w:t>
      </w:r>
      <w:r w:rsidR="00306585">
        <w:rPr>
          <w:rFonts w:hint="eastAsia"/>
        </w:rPr>
        <w:t>用户可以查看保护板上的所有参数，以便清楚的了解电池的保护动作，及释放动作开启的条件</w:t>
      </w:r>
    </w:p>
    <w:p w:rsidR="00306585" w:rsidRDefault="00306585" w:rsidP="008D55B0">
      <w:pPr>
        <w:pStyle w:val="a7"/>
        <w:ind w:left="840" w:firstLineChars="0" w:firstLine="0"/>
        <w:rPr>
          <w:rFonts w:hint="eastAsia"/>
        </w:rPr>
      </w:pPr>
    </w:p>
    <w:p w:rsidR="009A392B" w:rsidRDefault="00AF0B60" w:rsidP="00A03ADE">
      <w:pPr>
        <w:pStyle w:val="a7"/>
        <w:ind w:left="284" w:firstLineChars="354" w:firstLine="850"/>
        <w:rPr>
          <w:rFonts w:hint="eastAsia"/>
        </w:rPr>
      </w:pPr>
      <w:r>
        <w:tab/>
      </w:r>
      <w:r w:rsidR="00306585">
        <w:rPr>
          <w:noProof/>
        </w:rPr>
        <w:drawing>
          <wp:inline distT="0" distB="0" distL="0" distR="0">
            <wp:extent cx="3981450" cy="7078132"/>
            <wp:effectExtent l="0" t="0" r="0" b="8890"/>
            <wp:docPr id="7" name="图片 7" descr="C:\Users\lghyes\AppData\Local\Microsoft\Windows\INetCache\Content.Word\Screenshot_2016-06-25-08-5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ghyes\AppData\Local\Microsoft\Windows\INetCache\Content.Word\Screenshot_2016-06-25-08-52-5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17155" cy="7141608"/>
                    </a:xfrm>
                    <a:prstGeom prst="rect">
                      <a:avLst/>
                    </a:prstGeom>
                    <a:noFill/>
                    <a:ln>
                      <a:noFill/>
                    </a:ln>
                  </pic:spPr>
                </pic:pic>
              </a:graphicData>
            </a:graphic>
          </wp:inline>
        </w:drawing>
      </w:r>
    </w:p>
    <w:p w:rsidR="00877C66" w:rsidRDefault="009A392B" w:rsidP="00A03ADE">
      <w:pPr>
        <w:pStyle w:val="3"/>
        <w:rPr>
          <w:rFonts w:hint="eastAsia"/>
        </w:rPr>
      </w:pPr>
      <w:bookmarkStart w:id="10" w:name="_Toc454618025"/>
      <w:r>
        <w:rPr>
          <w:rFonts w:hint="eastAsia"/>
        </w:rPr>
        <w:lastRenderedPageBreak/>
        <w:t>2</w:t>
      </w:r>
      <w:r w:rsidR="00E025F9">
        <w:rPr>
          <w:rFonts w:hint="eastAsia"/>
        </w:rPr>
        <w:t>.</w:t>
      </w:r>
      <w:r w:rsidR="00E025F9">
        <w:t>8</w:t>
      </w:r>
      <w:r>
        <w:t xml:space="preserve"> </w:t>
      </w:r>
      <w:r>
        <w:rPr>
          <w:rFonts w:hint="eastAsia"/>
        </w:rPr>
        <w:t>锂电池保护参数设置</w:t>
      </w:r>
      <w:bookmarkEnd w:id="10"/>
    </w:p>
    <w:p w:rsidR="00877C66" w:rsidRPr="008D55B0" w:rsidRDefault="00877C66" w:rsidP="00A03ADE">
      <w:pPr>
        <w:pStyle w:val="a7"/>
        <w:ind w:left="426" w:firstLineChars="0" w:firstLine="0"/>
        <w:rPr>
          <w:rFonts w:hint="eastAsia"/>
        </w:rPr>
      </w:pPr>
      <w:r>
        <w:tab/>
      </w:r>
      <w:r>
        <w:rPr>
          <w:rFonts w:hint="eastAsia"/>
        </w:rPr>
        <w:t>用户根据电芯的状态，及电动设备的特性，调整参数，以使得保护板、电池、电动设备，更协调</w:t>
      </w:r>
      <w:r w:rsidR="00E75A10">
        <w:rPr>
          <w:rFonts w:hint="eastAsia"/>
        </w:rPr>
        <w:t>的</w:t>
      </w:r>
      <w:r>
        <w:rPr>
          <w:rFonts w:hint="eastAsia"/>
        </w:rPr>
        <w:t>工作，达到最优的工作状态</w:t>
      </w:r>
    </w:p>
    <w:p w:rsidR="007774A9" w:rsidRPr="007774A9" w:rsidRDefault="00877C66" w:rsidP="00A03ADE">
      <w:pPr>
        <w:ind w:leftChars="59" w:left="284" w:hangingChars="59" w:hanging="142"/>
        <w:rPr>
          <w:rFonts w:hint="eastAsia"/>
        </w:rPr>
      </w:pPr>
      <w:r>
        <w:tab/>
      </w:r>
      <w:r>
        <w:tab/>
      </w:r>
      <w:r>
        <w:tab/>
      </w:r>
      <w:r>
        <w:rPr>
          <w:noProof/>
        </w:rPr>
        <w:drawing>
          <wp:inline distT="0" distB="0" distL="0" distR="0">
            <wp:extent cx="4205288" cy="7476069"/>
            <wp:effectExtent l="0" t="0" r="5080" b="0"/>
            <wp:docPr id="8" name="图片 8" descr="C:\Users\lghyes\AppData\Local\Microsoft\Windows\INetCache\Content.Word\Screenshot_2016-06-25-08-5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ghyes\AppData\Local\Microsoft\Windows\INetCache\Content.Word\Screenshot_2016-06-25-08-53-1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12378" cy="7488673"/>
                    </a:xfrm>
                    <a:prstGeom prst="rect">
                      <a:avLst/>
                    </a:prstGeom>
                    <a:noFill/>
                    <a:ln>
                      <a:noFill/>
                    </a:ln>
                  </pic:spPr>
                </pic:pic>
              </a:graphicData>
            </a:graphic>
          </wp:inline>
        </w:drawing>
      </w:r>
    </w:p>
    <w:sectPr w:rsidR="007774A9" w:rsidRPr="007774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D22" w:rsidRDefault="006B4D22" w:rsidP="007774A9">
      <w:pPr>
        <w:spacing w:line="240" w:lineRule="auto"/>
      </w:pPr>
      <w:r>
        <w:separator/>
      </w:r>
    </w:p>
  </w:endnote>
  <w:endnote w:type="continuationSeparator" w:id="0">
    <w:p w:rsidR="006B4D22" w:rsidRDefault="006B4D22" w:rsidP="00777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D22" w:rsidRDefault="006B4D22" w:rsidP="007774A9">
      <w:pPr>
        <w:spacing w:line="240" w:lineRule="auto"/>
      </w:pPr>
      <w:r>
        <w:separator/>
      </w:r>
    </w:p>
  </w:footnote>
  <w:footnote w:type="continuationSeparator" w:id="0">
    <w:p w:rsidR="006B4D22" w:rsidRDefault="006B4D22" w:rsidP="007774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23CD"/>
    <w:multiLevelType w:val="hybridMultilevel"/>
    <w:tmpl w:val="F13ACF10"/>
    <w:lvl w:ilvl="0" w:tplc="17184380">
      <w:start w:val="1"/>
      <w:numFmt w:val="decimal"/>
      <w:lvlText w:val="%1、"/>
      <w:lvlJc w:val="left"/>
      <w:pPr>
        <w:ind w:left="1980" w:hanging="7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 w15:restartNumberingAfterBreak="0">
    <w:nsid w:val="0D2F7B75"/>
    <w:multiLevelType w:val="hybridMultilevel"/>
    <w:tmpl w:val="FA448998"/>
    <w:lvl w:ilvl="0" w:tplc="4EB867B6">
      <w:start w:val="1"/>
      <w:numFmt w:val="decimal"/>
      <w:lvlText w:val="%1、"/>
      <w:lvlJc w:val="left"/>
      <w:pPr>
        <w:ind w:left="3242" w:hanging="7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 w15:restartNumberingAfterBreak="0">
    <w:nsid w:val="4481437C"/>
    <w:multiLevelType w:val="hybridMultilevel"/>
    <w:tmpl w:val="1518A27C"/>
    <w:lvl w:ilvl="0" w:tplc="4EB867B6">
      <w:start w:val="1"/>
      <w:numFmt w:val="decimal"/>
      <w:lvlText w:val="%1、"/>
      <w:lvlJc w:val="left"/>
      <w:pPr>
        <w:ind w:left="1982" w:hanging="720"/>
      </w:pPr>
      <w:rPr>
        <w:rFonts w:hint="default"/>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3" w15:restartNumberingAfterBreak="0">
    <w:nsid w:val="4E53792E"/>
    <w:multiLevelType w:val="hybridMultilevel"/>
    <w:tmpl w:val="6E24DB9C"/>
    <w:lvl w:ilvl="0" w:tplc="DB0A942A">
      <w:start w:val="1"/>
      <w:numFmt w:val="decimal"/>
      <w:lvlText w:val="%1、"/>
      <w:lvlJc w:val="left"/>
      <w:pPr>
        <w:ind w:left="198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D0D17C0"/>
    <w:multiLevelType w:val="hybridMultilevel"/>
    <w:tmpl w:val="BA3C3866"/>
    <w:lvl w:ilvl="0" w:tplc="2D4E8F94">
      <w:start w:val="1"/>
      <w:numFmt w:val="japaneseCounting"/>
      <w:lvlText w:val="第%1章"/>
      <w:lvlJc w:val="left"/>
      <w:pPr>
        <w:ind w:left="1118" w:hanging="1118"/>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DEB43B5"/>
    <w:multiLevelType w:val="hybridMultilevel"/>
    <w:tmpl w:val="7800264E"/>
    <w:lvl w:ilvl="0" w:tplc="17184380">
      <w:start w:val="1"/>
      <w:numFmt w:val="decimal"/>
      <w:lvlText w:val="%1、"/>
      <w:lvlJc w:val="left"/>
      <w:pPr>
        <w:ind w:left="198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3DF29C6"/>
    <w:multiLevelType w:val="hybridMultilevel"/>
    <w:tmpl w:val="AB903558"/>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15:restartNumberingAfterBreak="0">
    <w:nsid w:val="6C9D0F6A"/>
    <w:multiLevelType w:val="hybridMultilevel"/>
    <w:tmpl w:val="A156CDE8"/>
    <w:lvl w:ilvl="0" w:tplc="DB0A942A">
      <w:start w:val="1"/>
      <w:numFmt w:val="decimal"/>
      <w:lvlText w:val="%1、"/>
      <w:lvlJc w:val="left"/>
      <w:pPr>
        <w:ind w:left="1980" w:hanging="7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num w:numId="1">
    <w:abstractNumId w:val="4"/>
  </w:num>
  <w:num w:numId="2">
    <w:abstractNumId w:val="6"/>
  </w:num>
  <w:num w:numId="3">
    <w:abstractNumId w:val="7"/>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65"/>
    <w:rsid w:val="00051DF4"/>
    <w:rsid w:val="00057D4B"/>
    <w:rsid w:val="000C5FC1"/>
    <w:rsid w:val="001203A4"/>
    <w:rsid w:val="00136118"/>
    <w:rsid w:val="001B62A7"/>
    <w:rsid w:val="001C5192"/>
    <w:rsid w:val="00266972"/>
    <w:rsid w:val="002F586F"/>
    <w:rsid w:val="00306585"/>
    <w:rsid w:val="003125A5"/>
    <w:rsid w:val="00405810"/>
    <w:rsid w:val="0041710C"/>
    <w:rsid w:val="00424907"/>
    <w:rsid w:val="00451298"/>
    <w:rsid w:val="004F65A9"/>
    <w:rsid w:val="00522921"/>
    <w:rsid w:val="00526894"/>
    <w:rsid w:val="005A038F"/>
    <w:rsid w:val="006B4D22"/>
    <w:rsid w:val="006C3977"/>
    <w:rsid w:val="006D778E"/>
    <w:rsid w:val="007308AF"/>
    <w:rsid w:val="007774A9"/>
    <w:rsid w:val="007A19DA"/>
    <w:rsid w:val="007C6D38"/>
    <w:rsid w:val="008707AD"/>
    <w:rsid w:val="008752CB"/>
    <w:rsid w:val="00877C66"/>
    <w:rsid w:val="008D55B0"/>
    <w:rsid w:val="00906D71"/>
    <w:rsid w:val="009141B0"/>
    <w:rsid w:val="00976625"/>
    <w:rsid w:val="00991381"/>
    <w:rsid w:val="009A392B"/>
    <w:rsid w:val="00A03ADE"/>
    <w:rsid w:val="00AF0B60"/>
    <w:rsid w:val="00B224EF"/>
    <w:rsid w:val="00B454E4"/>
    <w:rsid w:val="00BF264E"/>
    <w:rsid w:val="00C570F1"/>
    <w:rsid w:val="00C87DBF"/>
    <w:rsid w:val="00CA6865"/>
    <w:rsid w:val="00CF42AA"/>
    <w:rsid w:val="00DA5290"/>
    <w:rsid w:val="00DD2769"/>
    <w:rsid w:val="00DE3995"/>
    <w:rsid w:val="00E025F9"/>
    <w:rsid w:val="00E548AA"/>
    <w:rsid w:val="00E75A10"/>
    <w:rsid w:val="00ED33C3"/>
    <w:rsid w:val="00F12B4E"/>
    <w:rsid w:val="00F5072C"/>
    <w:rsid w:val="00F61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28F8F"/>
  <w15:chartTrackingRefBased/>
  <w15:docId w15:val="{EE840654-4CC1-47E5-A771-6AF58EA1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B4E"/>
    <w:pPr>
      <w:widowControl w:val="0"/>
      <w:spacing w:line="360" w:lineRule="auto"/>
    </w:pPr>
    <w:rPr>
      <w:rFonts w:eastAsia="宋体"/>
      <w:sz w:val="24"/>
    </w:rPr>
  </w:style>
  <w:style w:type="paragraph" w:styleId="1">
    <w:name w:val="heading 1"/>
    <w:basedOn w:val="a"/>
    <w:next w:val="a"/>
    <w:link w:val="10"/>
    <w:uiPriority w:val="9"/>
    <w:qFormat/>
    <w:rsid w:val="007308AF"/>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526894"/>
    <w:pPr>
      <w:keepNext/>
      <w:keepLines/>
      <w:spacing w:before="260" w:after="260" w:line="416" w:lineRule="auto"/>
      <w:outlineLvl w:val="1"/>
    </w:pPr>
    <w:rPr>
      <w:rFonts w:asciiTheme="majorHAnsi" w:hAnsiTheme="majorHAnsi" w:cstheme="majorBidi"/>
      <w:b/>
      <w:bCs/>
      <w:sz w:val="32"/>
      <w:szCs w:val="32"/>
    </w:rPr>
  </w:style>
  <w:style w:type="paragraph" w:styleId="3">
    <w:name w:val="heading 3"/>
    <w:basedOn w:val="a"/>
    <w:next w:val="a"/>
    <w:link w:val="30"/>
    <w:uiPriority w:val="9"/>
    <w:unhideWhenUsed/>
    <w:qFormat/>
    <w:rsid w:val="0052689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4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74A9"/>
    <w:rPr>
      <w:sz w:val="18"/>
      <w:szCs w:val="18"/>
    </w:rPr>
  </w:style>
  <w:style w:type="paragraph" w:styleId="a5">
    <w:name w:val="footer"/>
    <w:basedOn w:val="a"/>
    <w:link w:val="a6"/>
    <w:uiPriority w:val="99"/>
    <w:unhideWhenUsed/>
    <w:rsid w:val="007774A9"/>
    <w:pPr>
      <w:tabs>
        <w:tab w:val="center" w:pos="4153"/>
        <w:tab w:val="right" w:pos="8306"/>
      </w:tabs>
      <w:snapToGrid w:val="0"/>
    </w:pPr>
    <w:rPr>
      <w:sz w:val="18"/>
      <w:szCs w:val="18"/>
    </w:rPr>
  </w:style>
  <w:style w:type="character" w:customStyle="1" w:styleId="a6">
    <w:name w:val="页脚 字符"/>
    <w:basedOn w:val="a0"/>
    <w:link w:val="a5"/>
    <w:uiPriority w:val="99"/>
    <w:rsid w:val="007774A9"/>
    <w:rPr>
      <w:sz w:val="18"/>
      <w:szCs w:val="18"/>
    </w:rPr>
  </w:style>
  <w:style w:type="character" w:customStyle="1" w:styleId="20">
    <w:name w:val="标题 2 字符"/>
    <w:basedOn w:val="a0"/>
    <w:link w:val="2"/>
    <w:uiPriority w:val="9"/>
    <w:rsid w:val="00526894"/>
    <w:rPr>
      <w:rFonts w:asciiTheme="majorHAnsi" w:eastAsia="宋体" w:hAnsiTheme="majorHAnsi" w:cstheme="majorBidi"/>
      <w:b/>
      <w:bCs/>
      <w:sz w:val="32"/>
      <w:szCs w:val="32"/>
    </w:rPr>
  </w:style>
  <w:style w:type="paragraph" w:styleId="a7">
    <w:name w:val="List Paragraph"/>
    <w:basedOn w:val="a"/>
    <w:uiPriority w:val="34"/>
    <w:qFormat/>
    <w:rsid w:val="008D55B0"/>
    <w:pPr>
      <w:ind w:firstLineChars="200" w:firstLine="420"/>
    </w:pPr>
  </w:style>
  <w:style w:type="character" w:customStyle="1" w:styleId="30">
    <w:name w:val="标题 3 字符"/>
    <w:basedOn w:val="a0"/>
    <w:link w:val="3"/>
    <w:uiPriority w:val="9"/>
    <w:rsid w:val="00526894"/>
    <w:rPr>
      <w:rFonts w:eastAsia="宋体"/>
      <w:b/>
      <w:bCs/>
      <w:sz w:val="32"/>
      <w:szCs w:val="32"/>
    </w:rPr>
  </w:style>
  <w:style w:type="character" w:customStyle="1" w:styleId="10">
    <w:name w:val="标题 1 字符"/>
    <w:basedOn w:val="a0"/>
    <w:link w:val="1"/>
    <w:uiPriority w:val="9"/>
    <w:rsid w:val="007308AF"/>
    <w:rPr>
      <w:rFonts w:eastAsia="宋体"/>
      <w:b/>
      <w:bCs/>
      <w:kern w:val="44"/>
      <w:sz w:val="44"/>
      <w:szCs w:val="44"/>
    </w:rPr>
  </w:style>
  <w:style w:type="paragraph" w:styleId="TOC">
    <w:name w:val="TOC Heading"/>
    <w:basedOn w:val="1"/>
    <w:next w:val="a"/>
    <w:uiPriority w:val="39"/>
    <w:unhideWhenUsed/>
    <w:qFormat/>
    <w:rsid w:val="007308AF"/>
    <w:pPr>
      <w:widowControl/>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7308AF"/>
    <w:pPr>
      <w:ind w:leftChars="200" w:left="420"/>
    </w:pPr>
  </w:style>
  <w:style w:type="paragraph" w:styleId="31">
    <w:name w:val="toc 3"/>
    <w:basedOn w:val="a"/>
    <w:next w:val="a"/>
    <w:autoRedefine/>
    <w:uiPriority w:val="39"/>
    <w:unhideWhenUsed/>
    <w:rsid w:val="007308AF"/>
    <w:pPr>
      <w:ind w:leftChars="400" w:left="840"/>
    </w:pPr>
  </w:style>
  <w:style w:type="character" w:styleId="a8">
    <w:name w:val="Hyperlink"/>
    <w:basedOn w:val="a0"/>
    <w:uiPriority w:val="99"/>
    <w:unhideWhenUsed/>
    <w:rsid w:val="007308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49B70-DBE6-442E-93AE-C80C001E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10</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guanghui liu</dc:creator>
  <cp:keywords/>
  <dc:description/>
  <cp:lastModifiedBy>guanghui liu</cp:lastModifiedBy>
  <cp:revision>105</cp:revision>
  <dcterms:created xsi:type="dcterms:W3CDTF">2016-06-23T12:57:00Z</dcterms:created>
  <dcterms:modified xsi:type="dcterms:W3CDTF">2016-06-25T03:39:00Z</dcterms:modified>
</cp:coreProperties>
</file>